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A75C" w14:textId="2E06DFFE" w:rsidR="00310054" w:rsidRPr="00970879" w:rsidRDefault="00310054">
      <w:pPr>
        <w:rPr>
          <w:sz w:val="28"/>
          <w:szCs w:val="28"/>
        </w:rPr>
      </w:pPr>
      <w:r w:rsidRPr="00970879">
        <w:rPr>
          <w:sz w:val="28"/>
          <w:szCs w:val="28"/>
        </w:rPr>
        <w:t>In lieu of the Covid -19 pandemic and closure of the schools throughout the State</w:t>
      </w:r>
      <w:r w:rsidR="00970879">
        <w:rPr>
          <w:sz w:val="28"/>
          <w:szCs w:val="28"/>
        </w:rPr>
        <w:t xml:space="preserve">, </w:t>
      </w:r>
      <w:r w:rsidRPr="00970879">
        <w:rPr>
          <w:sz w:val="28"/>
          <w:szCs w:val="28"/>
        </w:rPr>
        <w:t>the following addendum will be made to  V. B. Glencoe Charter School’s Pupil Progression Plan regarding promotion of students:</w:t>
      </w:r>
    </w:p>
    <w:p w14:paraId="248C13B7" w14:textId="48F554F3" w:rsidR="00310054" w:rsidRPr="00970879" w:rsidRDefault="00310054" w:rsidP="00310054">
      <w:pPr>
        <w:pStyle w:val="ListParagraph"/>
        <w:numPr>
          <w:ilvl w:val="0"/>
          <w:numId w:val="1"/>
        </w:numPr>
        <w:rPr>
          <w:sz w:val="28"/>
          <w:szCs w:val="28"/>
        </w:rPr>
      </w:pPr>
      <w:r w:rsidRPr="00970879">
        <w:rPr>
          <w:sz w:val="28"/>
          <w:szCs w:val="28"/>
        </w:rPr>
        <w:t>V.B. Glencoe Charter School will move to a five six-weeks grading period instead of six. Students will be required to possess 5 quality points instead of the present 6.</w:t>
      </w:r>
    </w:p>
    <w:p w14:paraId="621BFCC3" w14:textId="468C0AF1" w:rsidR="00310054" w:rsidRPr="00970879" w:rsidRDefault="00310054" w:rsidP="00970879">
      <w:pPr>
        <w:pStyle w:val="ListParagraph"/>
        <w:numPr>
          <w:ilvl w:val="0"/>
          <w:numId w:val="1"/>
        </w:numPr>
        <w:rPr>
          <w:sz w:val="28"/>
          <w:szCs w:val="28"/>
        </w:rPr>
      </w:pPr>
      <w:r w:rsidRPr="00970879">
        <w:rPr>
          <w:sz w:val="28"/>
          <w:szCs w:val="28"/>
        </w:rPr>
        <w:t>Distance learning will be provided and made mandatory for students to complete.  This will be accomplished through online and/or hard copy resources along with teacher guidance.</w:t>
      </w:r>
      <w:r w:rsidR="00970879" w:rsidRPr="00970879">
        <w:rPr>
          <w:sz w:val="28"/>
          <w:szCs w:val="28"/>
        </w:rPr>
        <w:t xml:space="preserve">  Grades that are obtained from these assignments will be averaged into the 5</w:t>
      </w:r>
      <w:r w:rsidR="00970879" w:rsidRPr="00970879">
        <w:rPr>
          <w:sz w:val="28"/>
          <w:szCs w:val="28"/>
          <w:vertAlign w:val="superscript"/>
        </w:rPr>
        <w:t>th</w:t>
      </w:r>
      <w:r w:rsidR="00970879" w:rsidRPr="00970879">
        <w:rPr>
          <w:sz w:val="28"/>
          <w:szCs w:val="28"/>
        </w:rPr>
        <w:t xml:space="preserve"> six-weeks grading period.</w:t>
      </w:r>
    </w:p>
    <w:p w14:paraId="058C91FA" w14:textId="53EB478E" w:rsidR="00970879" w:rsidRPr="00970879" w:rsidRDefault="00970879" w:rsidP="00970879">
      <w:pPr>
        <w:pStyle w:val="ListParagraph"/>
        <w:numPr>
          <w:ilvl w:val="0"/>
          <w:numId w:val="1"/>
        </w:numPr>
        <w:rPr>
          <w:sz w:val="28"/>
          <w:szCs w:val="28"/>
        </w:rPr>
      </w:pPr>
      <w:r w:rsidRPr="00970879">
        <w:rPr>
          <w:sz w:val="28"/>
          <w:szCs w:val="28"/>
        </w:rPr>
        <w:t>As per the current Pupil Progression Plan, students will be required to pass the final grading period in order to obtain credit for the class.  This is now the 5</w:t>
      </w:r>
      <w:r w:rsidRPr="00970879">
        <w:rPr>
          <w:sz w:val="28"/>
          <w:szCs w:val="28"/>
          <w:vertAlign w:val="superscript"/>
        </w:rPr>
        <w:t>th</w:t>
      </w:r>
      <w:r w:rsidRPr="00970879">
        <w:rPr>
          <w:sz w:val="28"/>
          <w:szCs w:val="28"/>
        </w:rPr>
        <w:t xml:space="preserve"> 6-weeks.</w:t>
      </w:r>
    </w:p>
    <w:p w14:paraId="0424EAEE" w14:textId="5AFB9054" w:rsidR="00970879" w:rsidRPr="00970879" w:rsidRDefault="00970879" w:rsidP="00970879">
      <w:pPr>
        <w:pStyle w:val="ListParagraph"/>
        <w:numPr>
          <w:ilvl w:val="0"/>
          <w:numId w:val="1"/>
        </w:numPr>
        <w:rPr>
          <w:sz w:val="28"/>
          <w:szCs w:val="28"/>
        </w:rPr>
      </w:pPr>
      <w:r w:rsidRPr="00970879">
        <w:rPr>
          <w:sz w:val="28"/>
          <w:szCs w:val="28"/>
        </w:rPr>
        <w:t>Students will also have to possess 2 quality points from the second semester instead to the 3 that are presently required for p</w:t>
      </w:r>
      <w:r>
        <w:rPr>
          <w:sz w:val="28"/>
          <w:szCs w:val="28"/>
        </w:rPr>
        <w:t>assing</w:t>
      </w:r>
      <w:r w:rsidRPr="00970879">
        <w:rPr>
          <w:sz w:val="28"/>
          <w:szCs w:val="28"/>
        </w:rPr>
        <w:t>.</w:t>
      </w:r>
    </w:p>
    <w:p w14:paraId="3585600E" w14:textId="46E689CE" w:rsidR="00970879" w:rsidRPr="00970879" w:rsidRDefault="00970879" w:rsidP="00970879">
      <w:pPr>
        <w:pStyle w:val="ListParagraph"/>
        <w:numPr>
          <w:ilvl w:val="0"/>
          <w:numId w:val="1"/>
        </w:numPr>
        <w:rPr>
          <w:sz w:val="28"/>
          <w:szCs w:val="28"/>
        </w:rPr>
      </w:pPr>
      <w:r w:rsidRPr="00970879">
        <w:rPr>
          <w:sz w:val="28"/>
          <w:szCs w:val="28"/>
        </w:rPr>
        <w:t>Promotion of students in grades K-9 will be based upon a preponderance of evidence including but not limited to classroom assignments, samples of student work, teacher input, and SBLC discussions.  The final decision for promotion consideration is at the discretion of the Director.</w:t>
      </w:r>
    </w:p>
    <w:p w14:paraId="6254C9E7" w14:textId="77777777" w:rsidR="00310054" w:rsidRDefault="00310054"/>
    <w:sectPr w:rsidR="0031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7588"/>
    <w:multiLevelType w:val="hybridMultilevel"/>
    <w:tmpl w:val="6A54A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54"/>
    <w:rsid w:val="00310054"/>
    <w:rsid w:val="00883876"/>
    <w:rsid w:val="00970879"/>
    <w:rsid w:val="00C2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EC89"/>
  <w15:chartTrackingRefBased/>
  <w15:docId w15:val="{8E35394E-9F94-4EE6-BB4F-F924CF0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Kleinpeter</dc:creator>
  <cp:keywords/>
  <dc:description/>
  <cp:lastModifiedBy>Michelle Kleinpeter</cp:lastModifiedBy>
  <cp:revision>1</cp:revision>
  <dcterms:created xsi:type="dcterms:W3CDTF">2020-04-17T17:44:00Z</dcterms:created>
  <dcterms:modified xsi:type="dcterms:W3CDTF">2020-04-17T18:05:00Z</dcterms:modified>
</cp:coreProperties>
</file>